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7B4B8" w14:textId="77777777" w:rsidR="00DC4923" w:rsidRDefault="00DC4923" w:rsidP="00DC4923">
      <w:pPr>
        <w:ind w:right="-766"/>
        <w:jc w:val="both"/>
        <w:rPr>
          <w:sz w:val="16"/>
        </w:rPr>
      </w:pPr>
    </w:p>
    <w:p w14:paraId="623C9B2F" w14:textId="77777777" w:rsidR="00DC4923" w:rsidRDefault="00DC4923" w:rsidP="00DC4923">
      <w:pPr>
        <w:ind w:right="-766"/>
        <w:jc w:val="both"/>
        <w:rPr>
          <w:sz w:val="16"/>
        </w:rPr>
      </w:pPr>
    </w:p>
    <w:p w14:paraId="4A1A3796" w14:textId="77777777" w:rsidR="00DC4923" w:rsidRDefault="00DC4923" w:rsidP="00DC4923">
      <w:pPr>
        <w:ind w:right="-766"/>
        <w:jc w:val="both"/>
        <w:rPr>
          <w:sz w:val="16"/>
        </w:rPr>
      </w:pPr>
    </w:p>
    <w:p w14:paraId="6AD34357" w14:textId="77777777" w:rsidR="00DC4923" w:rsidRDefault="00DC4923" w:rsidP="00DC4923">
      <w:pPr>
        <w:ind w:right="-766"/>
        <w:jc w:val="both"/>
        <w:rPr>
          <w:sz w:val="16"/>
        </w:rPr>
      </w:pPr>
    </w:p>
    <w:p w14:paraId="45CB563E" w14:textId="77777777" w:rsidR="00DC4923" w:rsidRDefault="00DC4923" w:rsidP="00DC4923">
      <w:pPr>
        <w:ind w:right="-766"/>
        <w:jc w:val="both"/>
        <w:rPr>
          <w:sz w:val="16"/>
        </w:rPr>
      </w:pPr>
    </w:p>
    <w:p w14:paraId="24B86942" w14:textId="77777777" w:rsidR="00DC4923" w:rsidRDefault="00DC4923" w:rsidP="00DC4923">
      <w:pPr>
        <w:ind w:right="-766"/>
        <w:jc w:val="both"/>
        <w:rPr>
          <w:sz w:val="16"/>
        </w:rPr>
      </w:pPr>
    </w:p>
    <w:p w14:paraId="51AACF8F" w14:textId="77777777" w:rsidR="00DC4923" w:rsidRDefault="00DC4923" w:rsidP="00DC4923">
      <w:pPr>
        <w:ind w:right="-766"/>
        <w:jc w:val="both"/>
        <w:rPr>
          <w:sz w:val="16"/>
        </w:rPr>
      </w:pPr>
    </w:p>
    <w:p w14:paraId="20E97ED6" w14:textId="77777777" w:rsidR="00DC4923" w:rsidRPr="00755791" w:rsidRDefault="00DC4923" w:rsidP="00DC4923">
      <w:pPr>
        <w:ind w:right="-766"/>
        <w:jc w:val="both"/>
        <w:rPr>
          <w:sz w:val="16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285"/>
      </w:tblGrid>
      <w:tr w:rsidR="00DC4923" w:rsidRPr="00755791" w14:paraId="5E5D6D92" w14:textId="77777777" w:rsidTr="00EE59D6">
        <w:tc>
          <w:tcPr>
            <w:tcW w:w="4785" w:type="dxa"/>
            <w:hideMark/>
          </w:tcPr>
          <w:p w14:paraId="38B3A212" w14:textId="77777777" w:rsidR="00DC4923" w:rsidRPr="00755791" w:rsidRDefault="00DC4923" w:rsidP="00EE59D6">
            <w:pPr>
              <w:ind w:left="-108"/>
              <w:jc w:val="both"/>
              <w:rPr>
                <w:rFonts w:ascii="Times New Roman CYR" w:hAnsi="Times New Roman CYR"/>
                <w:sz w:val="26"/>
                <w:szCs w:val="26"/>
              </w:rPr>
            </w:pPr>
            <w:r w:rsidRPr="00755791">
              <w:t>Приложение</w:t>
            </w:r>
            <w:r>
              <w:t xml:space="preserve"> </w:t>
            </w:r>
            <w:r w:rsidRPr="00755791">
              <w:rPr>
                <w:rFonts w:ascii="Times New Roman CYR" w:hAnsi="Times New Roman CYR"/>
                <w:bCs/>
              </w:rPr>
              <w:t xml:space="preserve">к решению </w:t>
            </w:r>
            <w:proofErr w:type="spellStart"/>
            <w:r w:rsidRPr="00755791">
              <w:rPr>
                <w:rFonts w:ascii="Times New Roman CYR" w:hAnsi="Times New Roman CYR"/>
                <w:bCs/>
              </w:rPr>
              <w:t>Обнинского</w:t>
            </w:r>
            <w:proofErr w:type="spellEnd"/>
            <w:r w:rsidRPr="00755791">
              <w:rPr>
                <w:rFonts w:ascii="Times New Roman CYR" w:hAnsi="Times New Roman CYR"/>
                <w:bCs/>
              </w:rPr>
              <w:t xml:space="preserve"> городского Собрания</w:t>
            </w:r>
            <w:r>
              <w:rPr>
                <w:rFonts w:ascii="Times New Roman CYR" w:hAnsi="Times New Roman CYR"/>
                <w:bCs/>
              </w:rPr>
              <w:t xml:space="preserve"> </w:t>
            </w:r>
            <w:r w:rsidRPr="00755791">
              <w:rPr>
                <w:rFonts w:ascii="Times New Roman CYR" w:hAnsi="Times New Roman CYR"/>
                <w:bCs/>
              </w:rPr>
              <w:t>от</w:t>
            </w:r>
            <w:r>
              <w:rPr>
                <w:rFonts w:ascii="Times New Roman CYR" w:hAnsi="Times New Roman CYR"/>
                <w:bCs/>
              </w:rPr>
              <w:t xml:space="preserve"> 24.09.2024</w:t>
            </w:r>
            <w:r w:rsidRPr="00755791">
              <w:rPr>
                <w:rFonts w:ascii="Times New Roman CYR" w:hAnsi="Times New Roman CYR"/>
                <w:bCs/>
              </w:rPr>
              <w:t xml:space="preserve"> № </w:t>
            </w:r>
            <w:r>
              <w:rPr>
                <w:rFonts w:ascii="Times New Roman CYR" w:hAnsi="Times New Roman CYR"/>
                <w:bCs/>
              </w:rPr>
              <w:t>07-57</w:t>
            </w:r>
            <w:r w:rsidRPr="00755791">
              <w:rPr>
                <w:rFonts w:ascii="Times New Roman CYR" w:hAnsi="Times New Roman CYR"/>
                <w:bCs/>
              </w:rPr>
              <w:t xml:space="preserve"> «</w:t>
            </w:r>
            <w:r w:rsidRPr="00755791">
              <w:t xml:space="preserve">Об утверждении Прогнозного плана (программы) приватизации </w:t>
            </w:r>
            <w:r w:rsidRPr="00755791">
              <w:rPr>
                <w:rFonts w:ascii="Times New Roman CYR" w:hAnsi="Times New Roman CYR"/>
              </w:rPr>
              <w:t>имущества, находящегося</w:t>
            </w:r>
            <w:r>
              <w:rPr>
                <w:rFonts w:ascii="Times New Roman CYR" w:hAnsi="Times New Roman CYR"/>
              </w:rPr>
              <w:t xml:space="preserve"> </w:t>
            </w:r>
            <w:r w:rsidRPr="00755791">
              <w:rPr>
                <w:rFonts w:ascii="Times New Roman CYR" w:hAnsi="Times New Roman CYR"/>
              </w:rPr>
              <w:t>в собственности муниципального образования «Город Обнинск, на 2025-2027 годы»</w:t>
            </w:r>
            <w:r>
              <w:rPr>
                <w:rFonts w:ascii="Times New Roman CYR" w:hAnsi="Times New Roman CYR"/>
              </w:rPr>
              <w:t xml:space="preserve"> </w:t>
            </w:r>
          </w:p>
        </w:tc>
      </w:tr>
    </w:tbl>
    <w:p w14:paraId="41415C7F" w14:textId="77777777" w:rsidR="00DC4923" w:rsidRDefault="00DC4923" w:rsidP="00DC4923">
      <w:pPr>
        <w:autoSpaceDE w:val="0"/>
        <w:autoSpaceDN w:val="0"/>
        <w:adjustRightInd w:val="0"/>
        <w:ind w:left="1440" w:firstLine="720"/>
        <w:rPr>
          <w:b/>
          <w:bCs/>
          <w:sz w:val="24"/>
          <w:szCs w:val="24"/>
        </w:rPr>
      </w:pPr>
    </w:p>
    <w:p w14:paraId="0386418B" w14:textId="77777777" w:rsidR="00DC4923" w:rsidRPr="00755791" w:rsidRDefault="00DC4923" w:rsidP="00DC4923">
      <w:pPr>
        <w:autoSpaceDE w:val="0"/>
        <w:autoSpaceDN w:val="0"/>
        <w:adjustRightInd w:val="0"/>
        <w:ind w:left="1440" w:firstLine="720"/>
        <w:rPr>
          <w:b/>
          <w:bCs/>
          <w:sz w:val="24"/>
          <w:szCs w:val="24"/>
        </w:rPr>
      </w:pPr>
      <w:r w:rsidRPr="00755791">
        <w:rPr>
          <w:b/>
          <w:bCs/>
          <w:sz w:val="24"/>
          <w:szCs w:val="24"/>
        </w:rPr>
        <w:t>ПРОГНОЗНЫЙ ПЛАН (ПРОГРАММА)</w:t>
      </w:r>
    </w:p>
    <w:p w14:paraId="508D16F6" w14:textId="77777777" w:rsidR="00DC4923" w:rsidRPr="00755791" w:rsidRDefault="00DC4923" w:rsidP="00DC492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55791">
        <w:rPr>
          <w:b/>
          <w:bCs/>
          <w:sz w:val="24"/>
          <w:szCs w:val="24"/>
        </w:rPr>
        <w:t>ПРИВАТИЗАЦИИ ИМУЩЕСТВА, НАХОДЯЩЕГОСЯ В СОБСТВЕННОСТИ МУНИЦИПАЛЬНОГО ОБРАЗОВАНИЯ «ГОРОД ОБНИНСК», НА 2025-2027 ГОДЫ</w:t>
      </w:r>
    </w:p>
    <w:p w14:paraId="4FB6AE50" w14:textId="77777777" w:rsidR="00DC4923" w:rsidRDefault="00DC4923" w:rsidP="00DC4923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</w:p>
    <w:p w14:paraId="2E4A0FD3" w14:textId="77777777" w:rsidR="00DC4923" w:rsidRPr="00755791" w:rsidRDefault="00DC4923" w:rsidP="00DC4923">
      <w:pPr>
        <w:autoSpaceDE w:val="0"/>
        <w:autoSpaceDN w:val="0"/>
        <w:adjustRightInd w:val="0"/>
        <w:ind w:firstLine="851"/>
        <w:jc w:val="both"/>
        <w:outlineLvl w:val="0"/>
        <w:rPr>
          <w:sz w:val="24"/>
          <w:szCs w:val="24"/>
        </w:rPr>
      </w:pPr>
      <w:r w:rsidRPr="00755791">
        <w:rPr>
          <w:sz w:val="24"/>
          <w:szCs w:val="24"/>
        </w:rPr>
        <w:t xml:space="preserve">Раздел 1. Направления политики муниципального образования «Город </w:t>
      </w:r>
      <w:proofErr w:type="gramStart"/>
      <w:r w:rsidRPr="00755791">
        <w:rPr>
          <w:sz w:val="24"/>
          <w:szCs w:val="24"/>
        </w:rPr>
        <w:t xml:space="preserve">Обнинск»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</w:t>
      </w:r>
      <w:r w:rsidRPr="00755791">
        <w:rPr>
          <w:sz w:val="24"/>
          <w:szCs w:val="24"/>
        </w:rPr>
        <w:t xml:space="preserve">в сфере приватизации и инвестиций, задачи приватизации муниципального имущества в 2025-2027 годы, прогноз влияния  приватизации на структурные изменения в экономике муниципального образования «Город Обнинск». </w:t>
      </w:r>
    </w:p>
    <w:p w14:paraId="6A4DE68B" w14:textId="77777777" w:rsidR="00DC4923" w:rsidRPr="00755791" w:rsidRDefault="00DC4923" w:rsidP="00DC492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5791">
        <w:rPr>
          <w:sz w:val="24"/>
          <w:szCs w:val="24"/>
        </w:rPr>
        <w:t>Прогнозны</w:t>
      </w:r>
      <w:r>
        <w:rPr>
          <w:sz w:val="24"/>
          <w:szCs w:val="24"/>
        </w:rPr>
        <w:t>й план (программа) приватизации</w:t>
      </w:r>
      <w:r w:rsidRPr="00755791">
        <w:rPr>
          <w:sz w:val="24"/>
          <w:szCs w:val="24"/>
        </w:rPr>
        <w:t xml:space="preserve"> имущества, находящегося </w:t>
      </w:r>
      <w:r>
        <w:rPr>
          <w:sz w:val="24"/>
          <w:szCs w:val="24"/>
        </w:rPr>
        <w:t xml:space="preserve">                       </w:t>
      </w:r>
      <w:r w:rsidRPr="00755791">
        <w:rPr>
          <w:sz w:val="24"/>
          <w:szCs w:val="24"/>
        </w:rPr>
        <w:t>в собственности муниципальн</w:t>
      </w:r>
      <w:r>
        <w:rPr>
          <w:sz w:val="24"/>
          <w:szCs w:val="24"/>
        </w:rPr>
        <w:t>ого образования «Город Обнинск»</w:t>
      </w:r>
      <w:r w:rsidRPr="00755791">
        <w:rPr>
          <w:sz w:val="24"/>
          <w:szCs w:val="24"/>
        </w:rPr>
        <w:t xml:space="preserve"> (далее по тексту - программа приватизации) разработан в соответствии с Федеральным </w:t>
      </w:r>
      <w:hyperlink r:id="rId4" w:history="1">
        <w:r w:rsidRPr="00755791">
          <w:rPr>
            <w:sz w:val="24"/>
            <w:szCs w:val="24"/>
          </w:rPr>
          <w:t>законом</w:t>
        </w:r>
      </w:hyperlink>
      <w:r w:rsidRPr="00755791">
        <w:rPr>
          <w:sz w:val="24"/>
          <w:szCs w:val="24"/>
        </w:rPr>
        <w:t xml:space="preserve"> от 21.12.2001 № 178-ФЗ «О приватизации государственного и муниципального имущества», Постановлением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hyperlink r:id="rId5" w:history="1">
        <w:r w:rsidRPr="00755791">
          <w:rPr>
            <w:sz w:val="24"/>
            <w:szCs w:val="24"/>
          </w:rPr>
          <w:t>решением</w:t>
        </w:r>
      </w:hyperlink>
      <w:r w:rsidRPr="00755791">
        <w:rPr>
          <w:sz w:val="24"/>
          <w:szCs w:val="24"/>
        </w:rPr>
        <w:t xml:space="preserve"> </w:t>
      </w:r>
      <w:proofErr w:type="spellStart"/>
      <w:r w:rsidRPr="00755791">
        <w:rPr>
          <w:sz w:val="24"/>
          <w:szCs w:val="24"/>
        </w:rPr>
        <w:t>Обнинского</w:t>
      </w:r>
      <w:proofErr w:type="spellEnd"/>
      <w:r w:rsidRPr="00755791">
        <w:rPr>
          <w:sz w:val="24"/>
          <w:szCs w:val="24"/>
        </w:rPr>
        <w:t xml:space="preserve"> го</w:t>
      </w:r>
      <w:r>
        <w:rPr>
          <w:sz w:val="24"/>
          <w:szCs w:val="24"/>
        </w:rPr>
        <w:t xml:space="preserve">родского Собрания от 19.02.2004 </w:t>
      </w:r>
      <w:r w:rsidRPr="00755791">
        <w:rPr>
          <w:sz w:val="24"/>
          <w:szCs w:val="24"/>
        </w:rPr>
        <w:t>№ 03-18 «Об утверждении Порядка проведения приватизации муниципального имущества города Обнинска».</w:t>
      </w:r>
    </w:p>
    <w:p w14:paraId="49925AFB" w14:textId="77777777" w:rsidR="00DC4923" w:rsidRPr="00755791" w:rsidRDefault="00DC4923" w:rsidP="00DC492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5791">
        <w:rPr>
          <w:sz w:val="24"/>
          <w:szCs w:val="24"/>
        </w:rPr>
        <w:t>Основным направлением политики и основной задачей приватизации муниципального имущества в 2025-2027 годах является оптимизация состава и структуры муниципального имущества, необходимого для решения вопросов местного значения.</w:t>
      </w:r>
    </w:p>
    <w:p w14:paraId="0EB92C06" w14:textId="77777777" w:rsidR="00DC4923" w:rsidRPr="00755791" w:rsidRDefault="00DC4923" w:rsidP="00DC492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5791">
        <w:rPr>
          <w:sz w:val="24"/>
          <w:szCs w:val="24"/>
        </w:rPr>
        <w:t>Приватизация муниципального имущества, включенного в программу приватизации, не приведет к структурным изменениям в экономике муниципального образования вследствие малого объема имущества, запланированного к продаже.</w:t>
      </w:r>
    </w:p>
    <w:p w14:paraId="70DA97AD" w14:textId="77777777" w:rsidR="00DC4923" w:rsidRPr="00755791" w:rsidRDefault="00DC4923" w:rsidP="00DC4923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755791">
        <w:rPr>
          <w:sz w:val="24"/>
          <w:szCs w:val="24"/>
        </w:rPr>
        <w:t>Согласно программе приватизации планируется приватизировать муниципальное имущество, не используемые для осуществления установленных законодательством муниципальных полномочий.</w:t>
      </w:r>
    </w:p>
    <w:p w14:paraId="0CF9BC37" w14:textId="77777777" w:rsidR="00DC4923" w:rsidRPr="00755791" w:rsidRDefault="00DC4923" w:rsidP="00DC4923">
      <w:pPr>
        <w:autoSpaceDE w:val="0"/>
        <w:autoSpaceDN w:val="0"/>
        <w:adjustRightInd w:val="0"/>
        <w:ind w:firstLine="851"/>
        <w:outlineLvl w:val="0"/>
        <w:rPr>
          <w:sz w:val="24"/>
          <w:szCs w:val="24"/>
        </w:rPr>
      </w:pPr>
      <w:r w:rsidRPr="00755791">
        <w:rPr>
          <w:sz w:val="24"/>
          <w:szCs w:val="24"/>
        </w:rPr>
        <w:t xml:space="preserve">Раздел 2. Имущество, </w:t>
      </w:r>
      <w:r w:rsidRPr="00755791">
        <w:rPr>
          <w:bCs/>
          <w:sz w:val="24"/>
          <w:szCs w:val="24"/>
        </w:rPr>
        <w:t xml:space="preserve">находящееся в собственности муниципального образования «Город Обнинск», </w:t>
      </w:r>
      <w:proofErr w:type="gramStart"/>
      <w:r w:rsidRPr="00755791">
        <w:rPr>
          <w:bCs/>
          <w:sz w:val="24"/>
          <w:szCs w:val="24"/>
        </w:rPr>
        <w:t>и</w:t>
      </w:r>
      <w:r w:rsidRPr="00755791">
        <w:rPr>
          <w:sz w:val="24"/>
          <w:szCs w:val="24"/>
        </w:rPr>
        <w:t xml:space="preserve">  подлежащее</w:t>
      </w:r>
      <w:proofErr w:type="gramEnd"/>
      <w:r w:rsidRPr="00755791">
        <w:rPr>
          <w:sz w:val="24"/>
          <w:szCs w:val="24"/>
        </w:rPr>
        <w:t xml:space="preserve"> приватизации в 2025-2027 годах. </w:t>
      </w:r>
    </w:p>
    <w:p w14:paraId="63B640E7" w14:textId="77777777" w:rsidR="00DC4923" w:rsidRPr="00755791" w:rsidRDefault="00DC4923" w:rsidP="00DC4923">
      <w:pPr>
        <w:autoSpaceDE w:val="0"/>
        <w:autoSpaceDN w:val="0"/>
        <w:adjustRightInd w:val="0"/>
        <w:ind w:left="720"/>
        <w:outlineLvl w:val="0"/>
        <w:rPr>
          <w:sz w:val="24"/>
          <w:szCs w:val="24"/>
        </w:rPr>
      </w:pPr>
      <w:r w:rsidRPr="00755791">
        <w:rPr>
          <w:sz w:val="24"/>
          <w:szCs w:val="24"/>
        </w:rPr>
        <w:t>2.1. Иное имущество:</w:t>
      </w:r>
    </w:p>
    <w:p w14:paraId="61E4BD3A" w14:textId="77777777" w:rsidR="00DC4923" w:rsidRPr="00755791" w:rsidRDefault="00DC4923" w:rsidP="00DC4923">
      <w:pPr>
        <w:autoSpaceDE w:val="0"/>
        <w:autoSpaceDN w:val="0"/>
        <w:adjustRightInd w:val="0"/>
        <w:ind w:left="720"/>
        <w:outlineLvl w:val="0"/>
        <w:rPr>
          <w:sz w:val="24"/>
          <w:szCs w:val="24"/>
        </w:rPr>
      </w:pPr>
      <w:r w:rsidRPr="00755791">
        <w:rPr>
          <w:sz w:val="24"/>
          <w:szCs w:val="24"/>
        </w:rPr>
        <w:t xml:space="preserve"> </w:t>
      </w:r>
    </w:p>
    <w:tbl>
      <w:tblPr>
        <w:tblStyle w:val="a3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75"/>
        <w:gridCol w:w="4187"/>
        <w:gridCol w:w="2693"/>
        <w:gridCol w:w="2268"/>
      </w:tblGrid>
      <w:tr w:rsidR="00DC4923" w:rsidRPr="00755791" w14:paraId="42119FC7" w14:textId="77777777" w:rsidTr="00EE59D6">
        <w:tc>
          <w:tcPr>
            <w:tcW w:w="775" w:type="dxa"/>
          </w:tcPr>
          <w:p w14:paraId="1F3C35B6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>№ п/п</w:t>
            </w:r>
          </w:p>
        </w:tc>
        <w:tc>
          <w:tcPr>
            <w:tcW w:w="4187" w:type="dxa"/>
          </w:tcPr>
          <w:p w14:paraId="63E54036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 xml:space="preserve">Наименование, местонахождение, кадастровый </w:t>
            </w:r>
            <w:proofErr w:type="gramStart"/>
            <w:r w:rsidRPr="00755791">
              <w:rPr>
                <w:sz w:val="24"/>
                <w:szCs w:val="24"/>
              </w:rPr>
              <w:t>номер  и</w:t>
            </w:r>
            <w:proofErr w:type="gramEnd"/>
            <w:r w:rsidRPr="00755791">
              <w:rPr>
                <w:sz w:val="24"/>
                <w:szCs w:val="24"/>
              </w:rPr>
              <w:t xml:space="preserve"> назначение имущества</w:t>
            </w:r>
          </w:p>
        </w:tc>
        <w:tc>
          <w:tcPr>
            <w:tcW w:w="2693" w:type="dxa"/>
          </w:tcPr>
          <w:p w14:paraId="6CDD4130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>Срок приватизации</w:t>
            </w:r>
          </w:p>
        </w:tc>
        <w:tc>
          <w:tcPr>
            <w:tcW w:w="2268" w:type="dxa"/>
          </w:tcPr>
          <w:p w14:paraId="7F1ACC04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>Наименование вида экономической деятельности</w:t>
            </w:r>
          </w:p>
        </w:tc>
      </w:tr>
      <w:tr w:rsidR="00DC4923" w:rsidRPr="00755791" w14:paraId="55A94EAA" w14:textId="77777777" w:rsidTr="00EE59D6">
        <w:tc>
          <w:tcPr>
            <w:tcW w:w="775" w:type="dxa"/>
          </w:tcPr>
          <w:p w14:paraId="392B658B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>1.</w:t>
            </w:r>
          </w:p>
        </w:tc>
        <w:tc>
          <w:tcPr>
            <w:tcW w:w="4187" w:type="dxa"/>
          </w:tcPr>
          <w:p w14:paraId="50E34D94" w14:textId="77777777" w:rsidR="00DC4923" w:rsidRPr="00755791" w:rsidRDefault="00DC4923" w:rsidP="00EE59D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 xml:space="preserve">Помещение с кадастровым номером 40:27:030102:1720, назначение: нежилое; наименование «Помещение», площадью 309.3 </w:t>
            </w:r>
            <w:proofErr w:type="spellStart"/>
            <w:proofErr w:type="gramStart"/>
            <w:r w:rsidRPr="00755791">
              <w:rPr>
                <w:sz w:val="24"/>
                <w:szCs w:val="24"/>
              </w:rPr>
              <w:t>кв.м</w:t>
            </w:r>
            <w:proofErr w:type="spellEnd"/>
            <w:proofErr w:type="gramEnd"/>
            <w:r w:rsidRPr="00755791">
              <w:rPr>
                <w:sz w:val="24"/>
                <w:szCs w:val="24"/>
              </w:rPr>
              <w:t>, расположенное в здании по адресу: Калужская область, г. Обнинск, ул. Красных Зорь, д. 17, пом. 4</w:t>
            </w:r>
          </w:p>
        </w:tc>
        <w:tc>
          <w:tcPr>
            <w:tcW w:w="2693" w:type="dxa"/>
          </w:tcPr>
          <w:p w14:paraId="3B23F691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14:paraId="6DB6DD4F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>2025 год</w:t>
            </w:r>
          </w:p>
        </w:tc>
        <w:tc>
          <w:tcPr>
            <w:tcW w:w="2268" w:type="dxa"/>
          </w:tcPr>
          <w:p w14:paraId="1B55083A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  <w:p w14:paraId="28295B89" w14:textId="77777777" w:rsidR="00DC4923" w:rsidRPr="00755791" w:rsidRDefault="00DC4923" w:rsidP="00EE59D6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55791">
              <w:rPr>
                <w:sz w:val="24"/>
                <w:szCs w:val="24"/>
              </w:rPr>
              <w:t>-</w:t>
            </w:r>
          </w:p>
        </w:tc>
      </w:tr>
    </w:tbl>
    <w:p w14:paraId="5B3BBCED" w14:textId="77777777" w:rsidR="00DC4923" w:rsidRDefault="00DC4923" w:rsidP="00DC4923">
      <w:pPr>
        <w:rPr>
          <w:sz w:val="24"/>
          <w:szCs w:val="24"/>
        </w:rPr>
      </w:pPr>
    </w:p>
    <w:p w14:paraId="1DCBC2E4" w14:textId="77777777" w:rsidR="00DC4923" w:rsidRPr="009F43D1" w:rsidRDefault="00DC4923" w:rsidP="00DC4923">
      <w:pPr>
        <w:ind w:firstLine="720"/>
        <w:rPr>
          <w:sz w:val="24"/>
          <w:szCs w:val="24"/>
        </w:rPr>
      </w:pPr>
      <w:r w:rsidRPr="009F43D1">
        <w:rPr>
          <w:sz w:val="24"/>
          <w:szCs w:val="24"/>
        </w:rPr>
        <w:t xml:space="preserve">Раздел 3. </w:t>
      </w:r>
      <w:proofErr w:type="gramStart"/>
      <w:r w:rsidRPr="009F43D1">
        <w:rPr>
          <w:sz w:val="24"/>
          <w:szCs w:val="24"/>
        </w:rPr>
        <w:t>Прогноз  поступлений</w:t>
      </w:r>
      <w:proofErr w:type="gramEnd"/>
      <w:r w:rsidRPr="009F43D1">
        <w:rPr>
          <w:sz w:val="24"/>
          <w:szCs w:val="24"/>
        </w:rPr>
        <w:t xml:space="preserve"> в бюджет МО «Город Обнинск» денежных средств, полученных от продажи имущества.</w:t>
      </w:r>
    </w:p>
    <w:p w14:paraId="2D0062CC" w14:textId="77777777" w:rsidR="00DC4923" w:rsidRPr="009F43D1" w:rsidRDefault="00DC4923" w:rsidP="00DC4923">
      <w:pPr>
        <w:ind w:firstLine="720"/>
        <w:jc w:val="both"/>
        <w:rPr>
          <w:sz w:val="24"/>
          <w:szCs w:val="24"/>
        </w:rPr>
      </w:pPr>
      <w:r w:rsidRPr="009F43D1">
        <w:rPr>
          <w:sz w:val="24"/>
          <w:szCs w:val="24"/>
        </w:rPr>
        <w:t>Планируемый доход в результате приватизации иного муниципального имущества, составляющего казну МО «Город Обнинск», в бюджет города:</w:t>
      </w:r>
    </w:p>
    <w:p w14:paraId="02DAE7E8" w14:textId="77777777" w:rsidR="00DC4923" w:rsidRPr="009F43D1" w:rsidRDefault="00DC4923" w:rsidP="00DC4923">
      <w:pPr>
        <w:rPr>
          <w:sz w:val="24"/>
          <w:szCs w:val="24"/>
        </w:rPr>
      </w:pPr>
      <w:r w:rsidRPr="009F43D1">
        <w:rPr>
          <w:sz w:val="24"/>
          <w:szCs w:val="24"/>
        </w:rPr>
        <w:t xml:space="preserve">в 2025 </w:t>
      </w:r>
      <w:proofErr w:type="gramStart"/>
      <w:r w:rsidRPr="009F43D1">
        <w:rPr>
          <w:sz w:val="24"/>
          <w:szCs w:val="24"/>
        </w:rPr>
        <w:t>году  10</w:t>
      </w:r>
      <w:proofErr w:type="gramEnd"/>
      <w:r w:rsidRPr="009F43D1">
        <w:rPr>
          <w:sz w:val="24"/>
          <w:szCs w:val="24"/>
        </w:rPr>
        <w:t xml:space="preserve"> 136 011,53 рублей;</w:t>
      </w:r>
    </w:p>
    <w:p w14:paraId="22FF60D0" w14:textId="77777777" w:rsidR="00DC4923" w:rsidRPr="009F43D1" w:rsidRDefault="00DC4923" w:rsidP="00DC4923">
      <w:pPr>
        <w:rPr>
          <w:sz w:val="24"/>
          <w:szCs w:val="24"/>
        </w:rPr>
      </w:pPr>
      <w:r w:rsidRPr="009F43D1">
        <w:rPr>
          <w:sz w:val="24"/>
          <w:szCs w:val="24"/>
        </w:rPr>
        <w:t>в 2026 году - 0,00 рублей;</w:t>
      </w:r>
    </w:p>
    <w:p w14:paraId="3A31C184" w14:textId="77777777" w:rsidR="00DC4923" w:rsidRPr="009F43D1" w:rsidRDefault="00DC4923" w:rsidP="00DC4923">
      <w:pPr>
        <w:rPr>
          <w:sz w:val="24"/>
          <w:szCs w:val="24"/>
        </w:rPr>
      </w:pPr>
      <w:r w:rsidRPr="009F43D1">
        <w:rPr>
          <w:sz w:val="24"/>
          <w:szCs w:val="24"/>
        </w:rPr>
        <w:t>в 2027 году – 0,00 рублей.</w:t>
      </w:r>
    </w:p>
    <w:p w14:paraId="515F5949" w14:textId="77777777" w:rsidR="004C40A3" w:rsidRDefault="004C40A3"/>
    <w:sectPr w:rsidR="004C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23"/>
    <w:rsid w:val="004C40A3"/>
    <w:rsid w:val="00DC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63D8"/>
  <w15:chartTrackingRefBased/>
  <w15:docId w15:val="{7F0CC0E9-C1DD-41A9-B36E-62A0CAF4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3C93CB5C69CF949B0ABA0474591846FFB15CB1C9BCAB757F8FC26A00B64DFB713E4CC4E3EDC40AC6D31FrDt7M" TargetMode="External"/><Relationship Id="rId4" Type="http://schemas.openxmlformats.org/officeDocument/2006/relationships/hyperlink" Target="consultantplus://offline/ref=443C93CB5C69CF949B0AA40962354648F9BC07B5C7BFA32422D0993757BF47AC36711586A7E0C50DrCt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2024-09-26T18:18:00Z</dcterms:created>
  <dcterms:modified xsi:type="dcterms:W3CDTF">2024-09-26T18:19:00Z</dcterms:modified>
</cp:coreProperties>
</file>